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62A8">
      <w:pPr>
        <w:bidi w:val="0"/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OLE_LINK2"/>
      <w:r>
        <w:rPr>
          <w:rFonts w:hint="eastAsia"/>
          <w:b/>
          <w:bCs/>
          <w:sz w:val="36"/>
          <w:szCs w:val="44"/>
          <w:lang w:val="en-US" w:eastAsia="zh-CN"/>
        </w:rPr>
        <w:t>资源包要求</w:t>
      </w:r>
    </w:p>
    <w:p w14:paraId="65B8A1BB">
      <w:pPr>
        <w:bidi w:val="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项目1：品牌视觉体系设计平面类</w:t>
      </w:r>
    </w:p>
    <w:p w14:paraId="09479A24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一、项目名称：品牌视觉体系设计平面类</w:t>
      </w:r>
    </w:p>
    <w:p w14:paraId="114254D6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项目背景：</w:t>
      </w:r>
      <w:r>
        <w:rPr>
          <w:rFonts w:hint="eastAsia"/>
          <w:sz w:val="24"/>
          <w:szCs w:val="24"/>
          <w:lang w:val="en-US" w:eastAsia="zh-CN"/>
        </w:rPr>
        <w:t>为全面提升琅琊台品牌形象，统一视觉识别系统，增强品牌识别度与市场影响力，琅琊台集团拟对品牌视觉体系进行系统化设计。本次设计将涵盖品牌核心视觉元素、宣传推广、终端物料等场景应用，形成一套完整、规范、富有文化内涵的品牌视觉手册，为后续所有品牌触点提供标准指引。</w:t>
      </w:r>
    </w:p>
    <w:p w14:paraId="1DC59E19">
      <w:pPr>
        <w:bidi w:val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二、设计目标</w:t>
      </w:r>
    </w:p>
    <w:p w14:paraId="43D58CE6"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1.品牌一致性：强化琅琊台品牌核心资产的识别度。</w:t>
      </w:r>
    </w:p>
    <w:p w14:paraId="51262A4D"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2.文化融合：深度挖掘琅琊台的历史、地域文化，赋予品牌独特的文化厚度。</w:t>
      </w:r>
    </w:p>
    <w:p w14:paraId="14B79A81"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3.现代审美：在传承中创新，以现代设计语言吸引年轻消费群体。</w:t>
      </w:r>
    </w:p>
    <w:p w14:paraId="22F812AF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4.系统实用：确保设计成果系统化、可落地，便于后期延展与维护。</w:t>
      </w:r>
    </w:p>
    <w:p w14:paraId="2F215B95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三、服务内容与设计要求</w:t>
      </w:r>
    </w:p>
    <w:p w14:paraId="0189DF4F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本次设计需提供完整的设计方案、规范手册及落地预算。</w:t>
      </w:r>
    </w:p>
    <w:p w14:paraId="2E465786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品牌视觉体系的全案设计，包括但不限于基础系统、宣传物料、活动物料、终端推广物料及促销物料的设计与规范制定、琅琊台品牌专卖店店内空间设计、琅琊台打酒铺店内空间设计。</w:t>
      </w:r>
    </w:p>
    <w:p w14:paraId="0EAAF119"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设计风格：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符合品牌方向及定位与现代审美。</w:t>
      </w:r>
    </w:p>
    <w:p w14:paraId="650CCE91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（一）主体设计（基础系统）</w:t>
      </w:r>
    </w:p>
    <w:p w14:paraId="29C58091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1.标志优化/设计：如有必要，对现有标志进行优化升级；如无需变动，则提供标志标准化制图、最小使用规范、保护区域等。</w:t>
      </w:r>
    </w:p>
    <w:p w14:paraId="40B85DB1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2.文字规范：厂名中英文标准字体、广告语（品牌口号）字体设计及组合规范。</w:t>
      </w:r>
    </w:p>
    <w:p w14:paraId="2AE6F344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3.标准色：主色、辅助色系及色值（CMYK、RGB、Pantone）。</w:t>
      </w:r>
    </w:p>
    <w:p w14:paraId="177FB0B6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4.辅助图形：为标志同步设计辅助图形，丰富品牌视觉延展性，应用于各类背景、底纹等。</w:t>
      </w:r>
    </w:p>
    <w:p w14:paraId="33988D07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（二）品牌宣传</w:t>
      </w:r>
    </w:p>
    <w:p w14:paraId="329C9551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1.品牌形象广告画面、产品主画面包括海派原浆、星标等（四款产品）。横版/竖版两种版式。</w:t>
      </w:r>
    </w:p>
    <w:p w14:paraId="030B364C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2.车体广告（市场服务车、公交车车身画面）</w:t>
      </w:r>
    </w:p>
    <w:p w14:paraId="2A815D26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3.门头设计，提供品牌标准门头设计方案。</w:t>
      </w:r>
    </w:p>
    <w:p w14:paraId="6C3BB66A">
      <w:pPr>
        <w:numPr>
          <w:ilvl w:val="0"/>
          <w:numId w:val="0"/>
        </w:numPr>
        <w:bidi w:val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（三）基础推广物料延展</w:t>
      </w:r>
    </w:p>
    <w:p w14:paraId="2079D890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1.酒具（对应星标系列、海派原浆系列，需设计酒具外观或配套图案）</w:t>
      </w:r>
    </w:p>
    <w:p w14:paraId="0D554FD5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2.扑克、产品海报、展架、伞等</w:t>
      </w:r>
    </w:p>
    <w:p w14:paraId="34F438B7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（四）以上三项设计要求</w:t>
      </w:r>
    </w:p>
    <w:p w14:paraId="2E510E0A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1.品牌一致性：所有设计需严格遵循琅琊台品牌核心视觉元素（标志、标准色、辅助图形），形成统一识别。</w:t>
      </w:r>
    </w:p>
    <w:p w14:paraId="35F1DDB5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2.系统性：设计成果需形成完整的视觉识别手册，涵盖基础系统及应用系统的规范，便于后续执行与维护。</w:t>
      </w:r>
    </w:p>
    <w:p w14:paraId="77A55BDF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3.实用性：各类物料设计需考虑实际制作工艺、材质、成本及使用场景，确保可落地。</w:t>
      </w:r>
    </w:p>
    <w:p w14:paraId="3345E167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5.文化融合：深度挖掘琅琊台酒的历史文化、地域特色，将文化元素自然融入设计。</w:t>
      </w:r>
    </w:p>
    <w:p w14:paraId="3E1E00AC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4.创意与审美：在保持品牌调性基础上，追求现代审美，提升品牌质感，吸引年轻消费群体。</w:t>
      </w:r>
    </w:p>
    <w:p w14:paraId="5B4599B7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5.合规性：所有设计须符合广告法及相关法律法规，避免敏感元素。</w:t>
      </w:r>
    </w:p>
    <w:p w14:paraId="467DCC92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四、设计成果要求</w:t>
      </w:r>
    </w:p>
    <w:p w14:paraId="682643E4">
      <w:pPr>
        <w:bidi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中标方需在合同签订后15个工作日内提交以下成果：</w:t>
      </w:r>
    </w:p>
    <w:p w14:paraId="37128ED0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1.品牌视觉识别手册（纸质版+电子版）：</w:t>
      </w:r>
    </w:p>
    <w:p w14:paraId="5D34001C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基础系统部分：标志、字体、色彩、辅助图形等的规范。</w:t>
      </w:r>
    </w:p>
    <w:p w14:paraId="083F9C2B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应用系统部分：每个物料提供设计效果图、尺寸规范、制作建议。</w:t>
      </w:r>
    </w:p>
    <w:p w14:paraId="64934978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手册需便于印刷和查阅，图文并茂。</w:t>
      </w:r>
    </w:p>
    <w:p w14:paraId="6193A935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2.设计源文件：</w:t>
      </w:r>
    </w:p>
    <w:p w14:paraId="1719A0F9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所有设计项目的矢量源文件（AI或EPS格式）及高精度图片（JPEG/PNG），色彩格式（RGB\CMYK两种）。分门别类整理，命名清晰。</w:t>
      </w:r>
    </w:p>
    <w:p w14:paraId="54A57EB0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3.设计延展指导：对于未列出的衍生物料，提供设计原则及示例，确保品牌视觉的可持续扩展。</w:t>
      </w:r>
    </w:p>
    <w:p w14:paraId="7A4D274A">
      <w:p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项目2：品牌视觉体系设计空间类</w:t>
      </w:r>
    </w:p>
    <w:p w14:paraId="506C96E5">
      <w:pPr>
        <w:bidi w:val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一、品牌视觉体系设计空间类（含专卖店、新酒饮、打酒铺）</w:t>
      </w:r>
    </w:p>
    <w:bookmarkEnd w:id="0"/>
    <w:p w14:paraId="32C189F1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（一）项目背景：</w:t>
      </w:r>
      <w:r>
        <w:rPr>
          <w:rFonts w:hint="eastAsia"/>
          <w:sz w:val="24"/>
          <w:szCs w:val="24"/>
          <w:lang w:val="en-US" w:eastAsia="zh-CN"/>
        </w:rPr>
        <w:t>为深化品牌终端形象，打造集品牌展示、文化体验、品鉴销售于一体的沉浸式专卖店，琅琊台集团拟开设首家品牌专卖店，作为未来全国连锁复制的标准模板。</w:t>
      </w:r>
    </w:p>
    <w:p w14:paraId="4EE31B00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（二）项目概况</w:t>
      </w:r>
    </w:p>
    <w:p w14:paraId="1B94E3D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项目地点：</w:t>
      </w:r>
      <w:r>
        <w:rPr>
          <w:rFonts w:hint="eastAsia"/>
          <w:sz w:val="24"/>
          <w:szCs w:val="24"/>
          <w:lang w:val="en-US" w:eastAsia="zh-CN"/>
        </w:rPr>
        <w:t>青岛市（具体地址待定）</w:t>
      </w:r>
    </w:p>
    <w:p w14:paraId="0BB89EC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店铺面积：</w:t>
      </w:r>
      <w:r>
        <w:rPr>
          <w:rFonts w:hint="eastAsia"/>
          <w:sz w:val="24"/>
          <w:szCs w:val="24"/>
          <w:lang w:val="en-US" w:eastAsia="zh-CN"/>
        </w:rPr>
        <w:t>100平方米（单层，一层结构，室内净高不低于3.5米）</w:t>
      </w:r>
    </w:p>
    <w:p w14:paraId="04E6B71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外摆区：</w:t>
      </w:r>
      <w:r>
        <w:rPr>
          <w:rFonts w:hint="eastAsia"/>
          <w:sz w:val="24"/>
          <w:szCs w:val="24"/>
          <w:lang w:val="en-US" w:eastAsia="zh-CN"/>
        </w:rPr>
        <w:t>有外摆区，需与店内风格统一设计。</w:t>
      </w:r>
    </w:p>
    <w:p w14:paraId="2AC35C4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设计风格：</w:t>
      </w:r>
      <w:r>
        <w:rPr>
          <w:rFonts w:hint="eastAsia"/>
          <w:sz w:val="24"/>
          <w:szCs w:val="24"/>
          <w:lang w:val="en-US" w:eastAsia="zh-CN"/>
        </w:rPr>
        <w:t>新中式，融合传统与现代，体现琅琊台酒的历史传承、地域文化与品牌调性。</w:t>
      </w:r>
    </w:p>
    <w:p w14:paraId="3A0E09D1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4"/>
          <w:szCs w:val="24"/>
          <w:lang w:val="en-US" w:eastAsia="zh-CN"/>
        </w:rPr>
        <w:t>（三）设计方案内容包括：</w:t>
      </w:r>
    </w:p>
    <w:p w14:paraId="6F681159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1.外立面与门头设计</w:t>
      </w:r>
    </w:p>
    <w:p w14:paraId="6226C95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门头设计需与琅琊台品牌视觉体系保持一致，具有高辨识度。</w:t>
      </w:r>
    </w:p>
    <w:p w14:paraId="0D94842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施工围挡设计需符合商场或街区统一规范，同时体现品牌调性。</w:t>
      </w:r>
    </w:p>
    <w:p w14:paraId="762C62F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外摆区设计（如休闲座椅、绿植、品牌标识等）或橱窗设计需与店内风格统一，营造舒适的户外体验区。</w:t>
      </w:r>
    </w:p>
    <w:p w14:paraId="3AD93687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2.室内空间设计（100㎡）</w:t>
      </w:r>
    </w:p>
    <w:p w14:paraId="482131D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（1）功能分区规划：需合理布局以下核心功能区，并设计流畅的顾客动线：</w:t>
      </w:r>
    </w:p>
    <w:p w14:paraId="531F7795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品牌文化展示区：</w:t>
      </w:r>
      <w:r>
        <w:rPr>
          <w:rFonts w:hint="eastAsia"/>
          <w:sz w:val="24"/>
          <w:szCs w:val="24"/>
          <w:lang w:val="en-US" w:eastAsia="zh-CN"/>
        </w:rPr>
        <w:t>可通过展墙、实物、多媒体等形式呈现，展示琅琊台酒历史、酿造工艺、地域文化，突出首次到店的体验感。</w:t>
      </w:r>
    </w:p>
    <w:p w14:paraId="16E2243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产品展示区：</w:t>
      </w:r>
      <w:r>
        <w:rPr>
          <w:rFonts w:hint="eastAsia"/>
          <w:sz w:val="24"/>
          <w:szCs w:val="24"/>
          <w:lang w:val="en-US" w:eastAsia="zh-CN"/>
        </w:rPr>
        <w:t>设置陈列柜，展示主力产品及高端系列，突出产品质感。</w:t>
      </w:r>
    </w:p>
    <w:p w14:paraId="613C7F6A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品鉴体验区：</w:t>
      </w:r>
      <w:r>
        <w:rPr>
          <w:rFonts w:hint="eastAsia"/>
          <w:sz w:val="24"/>
          <w:szCs w:val="24"/>
          <w:lang w:val="en-US" w:eastAsia="zh-CN"/>
        </w:rPr>
        <w:t>供消费者体验互动，可结合小型吧台，同时也可用于商务洽谈或VIP接待，需体现尊享感，新酒饮特色。</w:t>
      </w:r>
    </w:p>
    <w:p w14:paraId="75DF008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收银/前台区：设计简洁高效，兼具品牌形象展示功能。</w:t>
      </w:r>
    </w:p>
    <w:p w14:paraId="6E2A8EC1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仓储区：设计隐蔽且便于补货的临时货品存放区。</w:t>
      </w:r>
    </w:p>
    <w:p w14:paraId="1C5FAA90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卫生间：需考虑设置。</w:t>
      </w:r>
    </w:p>
    <w:p w14:paraId="3BB4F868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空间动线：确保各功能区流畅衔接，引导顾客自然体验完整品牌故事。</w:t>
      </w:r>
    </w:p>
    <w:p w14:paraId="4B7EDC6F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（2）灯光设计：重点照明突出展品，氛围照明营造温暖、雅致的空间格调。</w:t>
      </w:r>
    </w:p>
    <w:p w14:paraId="2B374C15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 软装与设备设计建议（可根据设计方创意自行确定）</w:t>
      </w:r>
    </w:p>
    <w:p w14:paraId="72F0D405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多媒体设备：预留播放品牌宣传片的电视或投影位置（1套）。</w:t>
      </w:r>
    </w:p>
    <w:p w14:paraId="06FE696F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展示道具：对酒坛、酒瓶、文化画框、酒具、酿酒原料等软装元素进行整体设计或选型建议。</w:t>
      </w:r>
    </w:p>
    <w:p w14:paraId="7BCEDAA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家具配置：品鉴桌、茶台、桌椅、展示柜等需定制或选型，符合新中式风格。</w:t>
      </w:r>
    </w:p>
    <w:p w14:paraId="7D7BB7C2">
      <w:pPr>
        <w:numPr>
          <w:ilvl w:val="0"/>
          <w:numId w:val="1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品牌视觉体系应用</w:t>
      </w:r>
    </w:p>
    <w:p w14:paraId="0D894721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店内导视（功能区标识、产品介绍牌、价目表等）设计。</w:t>
      </w:r>
    </w:p>
    <w:p w14:paraId="1BFC212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基础品牌元素在空间中的延展应用（如 logo 墙、包装袋、员工服饰等）。</w:t>
      </w:r>
    </w:p>
    <w:p w14:paraId="3E965B4A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 扩展方案设计</w:t>
      </w:r>
    </w:p>
    <w:p w14:paraId="027C34A7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基于确定的100㎡方案，分别扩展设计60㎡标准店和200㎡旗舰店的平面布局图、效果图及主要施工图。</w:t>
      </w:r>
    </w:p>
    <w:p w14:paraId="3D76C85A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（四）设计要求  </w:t>
      </w:r>
    </w:p>
    <w:p w14:paraId="1A27168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1.品牌文化融合：将琅琊台酒的历史、地域特色、酿造技艺深度融入空间设计，打造具有文化厚度的品牌体验场。</w:t>
      </w:r>
    </w:p>
    <w:p w14:paraId="0054B51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2.功能与体验并重：兼顾展示、销售、社交、商务等多重功能，动线清晰，体验舒适。</w:t>
      </w:r>
    </w:p>
    <w:p w14:paraId="258B8355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风格统一性：新中式风格贯穿内外，与琅琊台品牌调性一致。</w:t>
      </w:r>
    </w:p>
    <w:p w14:paraId="3046FED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3.可复制性：设计需考虑模块化、标准化，便于后续全国复制推广，同时预留个性化调整空间。</w:t>
      </w:r>
    </w:p>
    <w:p w14:paraId="3C60454E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4.成本可控：设计应选用经济可行的材料与工艺，在预算范围内实现最佳效果。</w:t>
      </w:r>
    </w:p>
    <w:p w14:paraId="11497A7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5.合规安全：符合国家及地方关于商业店铺的消防、环保、卫生等规范要求。</w:t>
      </w:r>
    </w:p>
    <w:p w14:paraId="2269E3F9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（五）设计成果要求</w:t>
      </w:r>
    </w:p>
    <w:p w14:paraId="62C47B5A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中标方需在合同签订后15个工作日内提交以下成果：</w:t>
      </w:r>
    </w:p>
    <w:p w14:paraId="0B19A6DA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1.概念设计方案：包含设计说明、风格意向图、平面布局图（多方案比选，不少于2套）。</w:t>
      </w:r>
    </w:p>
    <w:p w14:paraId="13DD3212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2.深化设计方案：</w:t>
      </w:r>
    </w:p>
    <w:p w14:paraId="55AED7D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全套施工图（平面图、立面图、剖面图、节点大样图、水电定位图、天花布置图等）。</w:t>
      </w:r>
    </w:p>
    <w:p w14:paraId="0FEA538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效果图（不少于6张：门头、外摆区、品牌文化区、产品展示区、品鉴区、接待区各一张）。</w:t>
      </w:r>
    </w:p>
    <w:p w14:paraId="494D7F27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配套清单：材料清单（品牌、型号、规格、用量）、照明设计图及灯具选型、家具与软装设计图及选型清单。</w:t>
      </w:r>
    </w:p>
    <w:p w14:paraId="459EAF42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3.设计落地概算：按图纸编制装修工程概算（不含软装，供招标方控制预算参考）。此项作为设计服务费付款考核的重要指标。</w:t>
      </w:r>
    </w:p>
    <w:p w14:paraId="33319F6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4.扩展方案：60平米及200平米标准店的平面布局图、效果图及主要施工图（需保证可实施）。</w:t>
      </w:r>
    </w:p>
    <w:p w14:paraId="5E55A4C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5.施工配合：在施工阶段提供技术支持、现场指导及施工问题解决方案。</w:t>
      </w:r>
    </w:p>
    <w:p w14:paraId="5E7AD8B2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二、琅琊台打酒铺（首店）店面及店内设计服务</w:t>
      </w:r>
    </w:p>
    <w:p w14:paraId="680F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（一）项目背景：</w:t>
      </w:r>
      <w:r>
        <w:rPr>
          <w:rFonts w:hint="default"/>
          <w:sz w:val="24"/>
          <w:szCs w:val="24"/>
          <w:lang w:val="en-US" w:eastAsia="zh-CN"/>
        </w:rPr>
        <w:t>琅琊台集团拟打造以散装白酒零售为核心的新型社区终端。通过“新中式”风格的空间设计，融合产品展示、品质体验与酒文化传播，构建一个兼具专业性与亲和力的“中国式酒吧”场景。</w:t>
      </w:r>
    </w:p>
    <w:p w14:paraId="67C55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（二）项目概况</w:t>
      </w:r>
    </w:p>
    <w:p w14:paraId="518D7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地点：</w:t>
      </w:r>
      <w:r>
        <w:rPr>
          <w:rFonts w:hint="default"/>
          <w:sz w:val="24"/>
          <w:szCs w:val="24"/>
          <w:lang w:val="en-US" w:eastAsia="zh-CN"/>
        </w:rPr>
        <w:t>青岛市（具体地址待定）</w:t>
      </w:r>
    </w:p>
    <w:p w14:paraId="1D6F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店铺面积：</w:t>
      </w:r>
      <w:r>
        <w:rPr>
          <w:rFonts w:hint="default"/>
          <w:sz w:val="24"/>
          <w:szCs w:val="24"/>
          <w:lang w:val="en-US" w:eastAsia="zh-CN"/>
        </w:rPr>
        <w:t>60平方米（单层，室内净高不低于3.5米）</w:t>
      </w:r>
    </w:p>
    <w:p w14:paraId="77B4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经营品类：</w:t>
      </w:r>
      <w:r>
        <w:rPr>
          <w:rFonts w:hint="default"/>
          <w:sz w:val="24"/>
          <w:szCs w:val="24"/>
          <w:lang w:val="en-US" w:eastAsia="zh-CN"/>
        </w:rPr>
        <w:t>散装白酒（初步规划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default"/>
          <w:sz w:val="24"/>
          <w:szCs w:val="24"/>
          <w:lang w:val="en-US" w:eastAsia="zh-CN"/>
        </w:rPr>
        <w:t>个不同度数的产品，涵盖低度至高度</w:t>
      </w:r>
      <w:r>
        <w:rPr>
          <w:rFonts w:hint="eastAsia"/>
          <w:sz w:val="24"/>
          <w:szCs w:val="24"/>
          <w:lang w:val="en-US" w:eastAsia="zh-CN"/>
        </w:rPr>
        <w:t>及不同价格段</w:t>
      </w:r>
      <w:r>
        <w:rPr>
          <w:rFonts w:hint="default"/>
          <w:sz w:val="24"/>
          <w:szCs w:val="24"/>
          <w:lang w:val="en-US" w:eastAsia="zh-CN"/>
        </w:rPr>
        <w:t>），未来可扩展至露酒、</w:t>
      </w:r>
      <w:r>
        <w:rPr>
          <w:rFonts w:hint="eastAsia"/>
          <w:sz w:val="24"/>
          <w:szCs w:val="24"/>
          <w:lang w:val="en-US" w:eastAsia="zh-CN"/>
        </w:rPr>
        <w:t>调制酒</w:t>
      </w:r>
      <w:r>
        <w:rPr>
          <w:rFonts w:hint="default"/>
          <w:sz w:val="24"/>
          <w:szCs w:val="24"/>
          <w:lang w:val="en-US" w:eastAsia="zh-CN"/>
        </w:rPr>
        <w:t>等。</w:t>
      </w:r>
    </w:p>
    <w:p w14:paraId="2B6C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设计风格：</w:t>
      </w:r>
      <w:r>
        <w:rPr>
          <w:rFonts w:hint="default"/>
          <w:sz w:val="24"/>
          <w:szCs w:val="24"/>
          <w:lang w:val="en-US" w:eastAsia="zh-CN"/>
        </w:rPr>
        <w:t>新中式（现代手法演绎传统元素，营造简约、雅致、温暖的饮酒氛围）。</w:t>
      </w:r>
    </w:p>
    <w:p w14:paraId="08BA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</w:t>
      </w:r>
      <w:r>
        <w:rPr>
          <w:rFonts w:hint="default"/>
          <w:b/>
          <w:bCs/>
          <w:sz w:val="24"/>
          <w:szCs w:val="24"/>
          <w:lang w:val="en-US" w:eastAsia="zh-CN"/>
        </w:rPr>
        <w:t>设计范围与内容</w:t>
      </w:r>
    </w:p>
    <w:p w14:paraId="1809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本次设计招标包含以下内容，需提供完整的设计方案：</w:t>
      </w:r>
    </w:p>
    <w:p w14:paraId="52A9C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b/>
          <w:bCs/>
          <w:sz w:val="24"/>
          <w:szCs w:val="24"/>
          <w:lang w:val="en-US" w:eastAsia="zh-CN"/>
        </w:rPr>
        <w:t>室内空间设计（60㎡）</w:t>
      </w:r>
    </w:p>
    <w:p w14:paraId="05E31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（1）核心功能区划</w:t>
      </w:r>
      <w:r>
        <w:rPr>
          <w:rFonts w:hint="default"/>
          <w:sz w:val="24"/>
          <w:szCs w:val="24"/>
          <w:lang w:val="en-US" w:eastAsia="zh-CN"/>
        </w:rPr>
        <w:t>：</w:t>
      </w:r>
    </w:p>
    <w:p w14:paraId="67A8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打酒区：</w:t>
      </w:r>
      <w:r>
        <w:rPr>
          <w:rFonts w:hint="default"/>
          <w:sz w:val="24"/>
          <w:szCs w:val="24"/>
          <w:lang w:val="en-US" w:eastAsia="zh-CN"/>
        </w:rPr>
        <w:t>设置散酒售卖吧台，包含酒坛/酒缸陈列、打酒操作台</w:t>
      </w:r>
      <w:r>
        <w:rPr>
          <w:rFonts w:hint="eastAsia"/>
          <w:sz w:val="24"/>
          <w:szCs w:val="24"/>
          <w:lang w:val="en-US" w:eastAsia="zh-CN"/>
        </w:rPr>
        <w:t>（打酒设备及样式我方提供样式及尺寸规格）</w:t>
      </w:r>
      <w:r>
        <w:rPr>
          <w:rFonts w:hint="default"/>
          <w:sz w:val="24"/>
          <w:szCs w:val="24"/>
          <w:lang w:val="en-US" w:eastAsia="zh-CN"/>
        </w:rPr>
        <w:t>、收银及包装区。需考虑人流动线顺畅，操作便捷。</w:t>
      </w:r>
    </w:p>
    <w:p w14:paraId="2BC5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品质体验区：</w:t>
      </w:r>
      <w:r>
        <w:rPr>
          <w:rFonts w:hint="default"/>
          <w:sz w:val="24"/>
          <w:szCs w:val="24"/>
          <w:lang w:val="en-US" w:eastAsia="zh-CN"/>
        </w:rPr>
        <w:t>设小型品鉴台或卡座，供顾客现场品鉴不同度数产品，兼具社交停留功能。</w:t>
      </w:r>
    </w:p>
    <w:p w14:paraId="78D9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酒文化酒工艺体验区：</w:t>
      </w:r>
      <w:r>
        <w:rPr>
          <w:rFonts w:hint="default"/>
          <w:sz w:val="24"/>
          <w:szCs w:val="24"/>
          <w:lang w:val="en-US" w:eastAsia="zh-CN"/>
        </w:rPr>
        <w:t>通过展墙、道具等形式展示琅琊台酒的历史、酿造工艺、原料等文化元素，增强品牌认知。</w:t>
      </w:r>
    </w:p>
    <w:p w14:paraId="5857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辅助功能区：</w:t>
      </w:r>
      <w:r>
        <w:rPr>
          <w:rFonts w:hint="default"/>
          <w:sz w:val="24"/>
          <w:szCs w:val="24"/>
          <w:lang w:val="en-US" w:eastAsia="zh-CN"/>
        </w:rPr>
        <w:t>包括仓储（暂存周转酒坛）、清洗间、员工休息区等，需隐蔽且不影响整体美观。</w:t>
      </w:r>
    </w:p>
    <w:p w14:paraId="2DD4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（2）</w:t>
      </w:r>
      <w:r>
        <w:rPr>
          <w:rFonts w:hint="default"/>
          <w:b/>
          <w:bCs/>
          <w:sz w:val="24"/>
          <w:szCs w:val="24"/>
          <w:lang w:val="en-US" w:eastAsia="zh-CN"/>
        </w:rPr>
        <w:t>空间氛围：</w:t>
      </w:r>
      <w:r>
        <w:rPr>
          <w:rFonts w:hint="default"/>
          <w:sz w:val="24"/>
          <w:szCs w:val="24"/>
          <w:lang w:val="en-US" w:eastAsia="zh-CN"/>
        </w:rPr>
        <w:t>新中式风格，融入琅琊台品牌元素，色调温暖，材质自然（如木材、石材、麻布等），灯光设计需突出产品与体验区。</w:t>
      </w:r>
    </w:p>
    <w:p w14:paraId="35B7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（3）</w:t>
      </w:r>
      <w:r>
        <w:rPr>
          <w:rFonts w:hint="default"/>
          <w:b/>
          <w:bCs/>
          <w:sz w:val="24"/>
          <w:szCs w:val="24"/>
          <w:lang w:val="en-US" w:eastAsia="zh-CN"/>
        </w:rPr>
        <w:t>家具与陈列设计：</w:t>
      </w:r>
      <w:r>
        <w:rPr>
          <w:rFonts w:hint="default"/>
          <w:sz w:val="24"/>
          <w:szCs w:val="24"/>
          <w:lang w:val="en-US" w:eastAsia="zh-CN"/>
        </w:rPr>
        <w:t>定制吧台、展示架、桌椅等，需符合人体工学与品牌调性。</w:t>
      </w:r>
    </w:p>
    <w:p w14:paraId="1586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2. 外立面与门头设计</w:t>
      </w:r>
    </w:p>
    <w:p w14:paraId="25F1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结合新中式风格，设计具有辨识度的门头、橱窗及入口引导，与周边社区环境协调，并能吸引年轻消费群体。</w:t>
      </w:r>
      <w:r>
        <w:rPr>
          <w:rFonts w:hint="eastAsia"/>
          <w:sz w:val="24"/>
          <w:szCs w:val="24"/>
          <w:lang w:val="en-US" w:eastAsia="zh-CN"/>
        </w:rPr>
        <w:t>符合琅琊台品牌视觉体系。</w:t>
      </w:r>
    </w:p>
    <w:p w14:paraId="15D9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 xml:space="preserve">3. </w:t>
      </w:r>
      <w:r>
        <w:rPr>
          <w:rFonts w:hint="eastAsia"/>
          <w:b/>
          <w:bCs/>
          <w:sz w:val="24"/>
          <w:szCs w:val="24"/>
          <w:lang w:val="en-US" w:eastAsia="zh-CN"/>
        </w:rPr>
        <w:t>琅琊台品牌视觉体系</w:t>
      </w:r>
      <w:r>
        <w:rPr>
          <w:rFonts w:hint="default"/>
          <w:b/>
          <w:bCs/>
          <w:sz w:val="24"/>
          <w:szCs w:val="24"/>
          <w:lang w:val="en-US" w:eastAsia="zh-CN"/>
        </w:rPr>
        <w:t>应用</w:t>
      </w:r>
    </w:p>
    <w:p w14:paraId="3DEB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店内导视（功能区标识、产品介绍牌、价目表等）设计。</w:t>
      </w:r>
    </w:p>
    <w:p w14:paraId="6AEF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基础VI元素在空间中的延展应用（如 logo 墙、包装袋、员工服饰等建议）。</w:t>
      </w:r>
    </w:p>
    <w:p w14:paraId="63A1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4. 照明与软装设计</w:t>
      </w:r>
    </w:p>
    <w:p w14:paraId="4DBF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提供照明方案（基础照明、重点照明、氛围照明）。</w:t>
      </w:r>
    </w:p>
    <w:p w14:paraId="27846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软装搭配建议（装饰画、绿植、布艺等）。</w:t>
      </w:r>
    </w:p>
    <w:p w14:paraId="5582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（四）</w:t>
      </w:r>
      <w:r>
        <w:rPr>
          <w:rFonts w:hint="default"/>
          <w:b/>
          <w:bCs/>
          <w:sz w:val="24"/>
          <w:szCs w:val="24"/>
          <w:lang w:val="en-US" w:eastAsia="zh-CN"/>
        </w:rPr>
        <w:t>设计要求</w:t>
      </w:r>
    </w:p>
    <w:p w14:paraId="5934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符合业态定位：充分理解“散酒铺子”作为社区社交空间、品牌体验店、产品测试窗口的多重属性，设计需兼顾专业性与生活感，去“油腻酒桌文化”，营造轻松、年轻化的饮酒氛围。</w:t>
      </w:r>
    </w:p>
    <w:p w14:paraId="42F1B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功能优先：保证打酒、体验、文化展示三大核心功能流畅运行，同时考虑未来产品扩展的灵活性。</w:t>
      </w:r>
    </w:p>
    <w:p w14:paraId="3AA9A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品牌文化植入：将琅琊台酒的品牌历史、地域文化、酿造技艺巧妙融入空间细节，提升文化附加值。</w:t>
      </w:r>
    </w:p>
    <w:p w14:paraId="5EE9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>成本可控：设计应考虑施工工艺与材料的经济性，便于后续复制推广。</w:t>
      </w:r>
    </w:p>
    <w:p w14:paraId="7788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default"/>
          <w:sz w:val="24"/>
          <w:szCs w:val="24"/>
          <w:lang w:val="en-US" w:eastAsia="zh-CN"/>
        </w:rPr>
        <w:t>合规安全：符合国家及地方关于餐饮/零售店铺的消防、环保、卫生等规范要求。</w:t>
      </w:r>
    </w:p>
    <w:p w14:paraId="1B329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（五）</w:t>
      </w:r>
      <w:r>
        <w:rPr>
          <w:rFonts w:hint="default"/>
          <w:b/>
          <w:bCs/>
          <w:sz w:val="24"/>
          <w:szCs w:val="24"/>
          <w:lang w:val="en-US" w:eastAsia="zh-CN"/>
        </w:rPr>
        <w:t>设计成果要求</w:t>
      </w:r>
    </w:p>
    <w:p w14:paraId="1072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中标方需在合同签订后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default"/>
          <w:sz w:val="24"/>
          <w:szCs w:val="24"/>
          <w:lang w:val="en-US" w:eastAsia="zh-CN"/>
        </w:rPr>
        <w:t>个工作日内提交以下成果：</w:t>
      </w:r>
    </w:p>
    <w:p w14:paraId="6F53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b/>
          <w:bCs/>
          <w:sz w:val="24"/>
          <w:szCs w:val="24"/>
          <w:lang w:val="en-US" w:eastAsia="zh-CN"/>
        </w:rPr>
        <w:t>概念设计方案：</w:t>
      </w:r>
      <w:r>
        <w:rPr>
          <w:rFonts w:hint="default"/>
          <w:sz w:val="24"/>
          <w:szCs w:val="24"/>
          <w:lang w:val="en-US" w:eastAsia="zh-CN"/>
        </w:rPr>
        <w:t>包含设计说明、风格意向图、平面布局图（多方案比选）。</w:t>
      </w:r>
    </w:p>
    <w:p w14:paraId="5888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default"/>
          <w:b/>
          <w:bCs/>
          <w:sz w:val="24"/>
          <w:szCs w:val="24"/>
          <w:lang w:val="en-US" w:eastAsia="zh-CN"/>
        </w:rPr>
        <w:t>深化设计方案：</w:t>
      </w:r>
    </w:p>
    <w:p w14:paraId="1D20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施工图（平面图、立面图、剖面图、节点大样图、水电定位图等）。</w:t>
      </w:r>
    </w:p>
    <w:p w14:paraId="7887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效果图（不少于4张：门头、打酒区、体验区、文化区各一张）。</w:t>
      </w:r>
    </w:p>
    <w:p w14:paraId="22BCE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材料清单（品牌、型号、规格、用量）。</w:t>
      </w:r>
    </w:p>
    <w:p w14:paraId="56C3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照明设计图及灯具选型。</w:t>
      </w:r>
    </w:p>
    <w:p w14:paraId="60258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家具与软装设计图及选型清单。</w:t>
      </w:r>
    </w:p>
    <w:p w14:paraId="3368F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default"/>
          <w:b/>
          <w:bCs/>
          <w:sz w:val="24"/>
          <w:szCs w:val="24"/>
          <w:lang w:val="en-US" w:eastAsia="zh-CN"/>
        </w:rPr>
        <w:t>设计概算：</w:t>
      </w:r>
      <w:r>
        <w:rPr>
          <w:rFonts w:hint="default"/>
          <w:sz w:val="24"/>
          <w:szCs w:val="24"/>
          <w:lang w:val="en-US" w:eastAsia="zh-CN"/>
        </w:rPr>
        <w:t>按图纸编制装修工程概算（不含软装）。</w:t>
      </w:r>
    </w:p>
    <w:p w14:paraId="661D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</w:t>
      </w:r>
      <w:r>
        <w:rPr>
          <w:rFonts w:hint="default"/>
          <w:b/>
          <w:bCs/>
          <w:sz w:val="24"/>
          <w:szCs w:val="24"/>
          <w:lang w:val="en-US" w:eastAsia="zh-CN"/>
        </w:rPr>
        <w:t>施工配合：</w:t>
      </w:r>
      <w:r>
        <w:rPr>
          <w:rFonts w:hint="default"/>
          <w:sz w:val="24"/>
          <w:szCs w:val="24"/>
          <w:lang w:val="en-US" w:eastAsia="zh-CN"/>
        </w:rPr>
        <w:t>在施工阶段提供技术交底、现场指导及问题解决方案。</w:t>
      </w:r>
    </w:p>
    <w:p w14:paraId="54756A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C949F"/>
    <w:multiLevelType w:val="singleLevel"/>
    <w:tmpl w:val="24CC949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14578"/>
    <w:rsid w:val="0B1F5308"/>
    <w:rsid w:val="0B96097F"/>
    <w:rsid w:val="0BAC7A96"/>
    <w:rsid w:val="10760C01"/>
    <w:rsid w:val="131254C8"/>
    <w:rsid w:val="16F92BC6"/>
    <w:rsid w:val="1BE023D9"/>
    <w:rsid w:val="1C4E2EE9"/>
    <w:rsid w:val="1E2044C1"/>
    <w:rsid w:val="208B2FFD"/>
    <w:rsid w:val="2A25784A"/>
    <w:rsid w:val="2B9C3B7E"/>
    <w:rsid w:val="2D100E75"/>
    <w:rsid w:val="2E461B89"/>
    <w:rsid w:val="305F6AB8"/>
    <w:rsid w:val="3146725A"/>
    <w:rsid w:val="3A666CD0"/>
    <w:rsid w:val="3AA90B9F"/>
    <w:rsid w:val="43037F17"/>
    <w:rsid w:val="444430DC"/>
    <w:rsid w:val="46DA1190"/>
    <w:rsid w:val="497D743C"/>
    <w:rsid w:val="4D2030DC"/>
    <w:rsid w:val="4E067654"/>
    <w:rsid w:val="4EB300A4"/>
    <w:rsid w:val="541F117C"/>
    <w:rsid w:val="5606223D"/>
    <w:rsid w:val="56751F25"/>
    <w:rsid w:val="56C26DEF"/>
    <w:rsid w:val="56E34B30"/>
    <w:rsid w:val="58F9540F"/>
    <w:rsid w:val="5C9220A5"/>
    <w:rsid w:val="5F4024B0"/>
    <w:rsid w:val="609C0E1B"/>
    <w:rsid w:val="62156C57"/>
    <w:rsid w:val="63FB4653"/>
    <w:rsid w:val="6B426DB1"/>
    <w:rsid w:val="6CB136DE"/>
    <w:rsid w:val="6EE14578"/>
    <w:rsid w:val="726921EF"/>
    <w:rsid w:val="74A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0cf3d433-68cc-4df5-975d-d66a722bb313</errorID>
      <errorWord>及</errorWord>
      <group>L1_AI</group>
      <groupName>深度校对</groupName>
      <ability>L2_AI_Word</ability>
      <abilityName>字词纠错</abilityName>
      <candidateList>
        <item>、</item>
      </candidateList>
      <explain/>
      <paraID> 189DF4F</paraID>
      <start>14</start>
      <end>15</end>
      <status>modified</status>
      <modifiedWord>、</modifiedWord>
      <trackRevisions>false</trackRevisions>
    </reviewItem>
    <reviewItem>
      <errorID>1349d046-93af-4b89-b247-e6a862073d76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 189DF4F</paraID>
      <start>24</start>
      <end>25</end>
      <status>modified</status>
      <modifiedWord>。</modifiedWord>
      <trackRevisions>false</trackRevisions>
    </reviewItem>
    <reviewItem>
      <errorID>8b077eab-4072-4434-b3d5-6cec0f528858</errorID>
      <errorWord>文化</errorWord>
      <group>L1_AI</group>
      <groupName>深度校对</groupName>
      <ability>L2_AI_Title</ability>
      <abilityName>标题检查</abilityName>
      <candidateList>
        <item>5.文化</item>
      </candidateList>
      <explain>标题顺序错误，请检查标题顺序是否合理。</explain>
      <paraID>3345E167</paraID>
      <start>0</start>
      <end>4</end>
      <status>modified</status>
      <modifiedWord>5.文化</modifiedWord>
      <trackRevisions>false</trackRevisions>
    </reviewItem>
    <reviewItem>
      <errorID>30d7e258-35b9-4938-ab20-2e45e25c150b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5B4599B7</paraID>
      <start>10</start>
      <end>11</end>
      <status>modified</status>
      <modifiedWord>须</modifiedWord>
      <trackRevisions>false</trackRevisions>
    </reviewItem>
    <reviewItem>
      <errorID>abf2e6ce-2343-4b09-9132-7f0e809f81d1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5D34001C</paraID>
      <start>20</start>
      <end>22</end>
      <status>ignored</status>
      <modifiedWord/>
      <trackRevisions>false</trackRevisions>
    </reviewItem>
    <reviewItem>
      <errorID>d7fadedd-0c80-42b0-8fdd-ef78ff8b6534</errorID>
      <errorWord>\</errorWord>
      <group>L1_AI</group>
      <groupName>深度校对</groupName>
      <ability>L2_AI_Word</ability>
      <abilityName>字词纠错</abilityName>
      <candidateList>
        <item>、</item>
      </candidateList>
      <explain/>
      <paraID>1719A0F9</paraID>
      <start>47</start>
      <end>48</end>
      <status>ignored</status>
      <modifiedWord/>
      <trackRevisions>false</trackRevisions>
    </reviewItem>
    <reviewItem>
      <errorID>b7411254-2f88-4c41-a7fb-ecfda28cd3e4</errorID>
      <errorWord>二种</errorWord>
      <group>L1_Word</group>
      <groupName>字词问题</groupName>
      <ability>L2_Typo</ability>
      <abilityName>字词错误</abilityName>
      <candidateList>
        <item>两种</item>
      </candidateList>
      <explain/>
      <paraID>1719A0F9</paraID>
      <start>52</start>
      <end>54</end>
      <status>modified</status>
      <modifiedWord>两种</modifiedWord>
      <trackRevisions>false</trackRevisions>
    </reviewItem>
    <reviewItem>
      <errorID>34effab4-8742-4370-b8a3-af60854a5f23</errorID>
      <errorWord>可持续扩展</errorWord>
      <group>L1_Political</group>
      <groupName>政治性问题</groupName>
      <ability>L2_Keyword</ability>
      <abilityName>固定表述</abilityName>
      <candidateList>
        <item>可持续发展</item>
      </candidateList>
      <explain>词汇“可持续发展”在特定场景下为固定表述形式，请确认此处的“可持续扩展”是否存在不当。</explain>
      <paraID>54A57EB0</paraID>
      <start>37</start>
      <end>42</end>
      <status>ignored</status>
      <modifiedWord/>
      <trackRevisions>false</trackRevisions>
    </reviewItem>
    <reviewItem>
      <errorID>f5f2502f-1f3e-470f-83d4-249f049cd994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108656EB</paraID>
      <start>32</start>
      <end>33</end>
      <status>ignored</status>
      <modifiedWord/>
      <trackRevisions>false</trackRevisions>
    </reviewItem>
    <reviewItem>
      <errorID>5ac75c23-ee1f-42fc-a03c-41e641aab58a</errorID>
      <errorWord>。</errorWord>
      <group>L1_AI</group>
      <groupName>深度校对</groupName>
      <ability>L2_AI_Grammar</ability>
      <abilityName>语法纠错</abilityName>
      <candidateList>
        <item>卫生设备。</item>
      </candidateList>
      <explain/>
      <paraID>1C5FAA90</paraID>
      <start>9</start>
      <end>10</end>
      <status>ignored</status>
      <modifiedWord/>
      <trackRevisions>false</trackRevisions>
    </reviewItem>
    <reviewItem>
      <errorID>d8315f45-9a8b-420c-a4f5-ffcba1b83782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3C60454E</paraID>
      <start>50</start>
      <end>51</end>
      <status>ignored</status>
      <modifiedWord/>
      <trackRevisions>false</trackRevisions>
    </reviewItem>
    <reviewItem>
      <errorID>958c3c82-eca4-4868-9ed5-0d941945a8b1</errorID>
      <errorWord>（</errorWord>
      <group>L1_Word</group>
      <groupName>字词问题</groupName>
      <ability>L2_Typo</ability>
      <abilityName>字词错误</abilityName>
      <candidateList>
        <item>（以</item>
      </candidateList>
      <explain/>
      <paraID>2B6C3455</paraID>
      <start>8</start>
      <end>9</end>
      <status>ignored</status>
      <modifiedWord/>
      <trackRevisions>false</trackRevisions>
    </reviewItem>
    <reviewItem>
      <errorID>436f48c0-8a4d-4e62-b1ee-9f7309200be3</errorID>
      <errorWord>酒</errorWord>
      <group>L1_AI</group>
      <groupName>深度校对</groupName>
      <ability>L2_AI_Punc</ability>
      <abilityName>标点纠错</abilityName>
      <candidateList>
        <item>·酒</item>
      </candidateList>
      <explain/>
      <paraID>78D92F87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78953c-1670-4703-b874-25d4f3d3f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4008</Words>
  <Characters>4115</Characters>
  <Lines>0</Lines>
  <Paragraphs>0</Paragraphs>
  <TotalTime>95</TotalTime>
  <ScaleCrop>false</ScaleCrop>
  <LinksUpToDate>false</LinksUpToDate>
  <CharactersWithSpaces>4126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2026-03-05T00:24:00Z</dcterms:created>
  <dc:creator>lenovo</dc:creator>
  <cp:lastModifiedBy>@X  P@</cp:lastModifiedBy>
  <cp:lastPrinted>2026-03-09T06:45:00Z</cp:lastPrinted>
  <dcterms:modified xsi:type="dcterms:W3CDTF">2026-03-17T01:26:03Z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eyJoZGlkIjoiOGM4N2E3NGRjMzA4NzZjZGM3N2E1MzY5YzljMDRmYmYiLCJ1c2VySWQiOiIyOTYyODM4MTIifQ==</vt:lpwstr>
  </property>
  <property fmtid="{D5CDD505-2E9C-101B-9397-08002B2CF9AE}" pid="4" name="ICV">
    <vt:lpwstr>387CBF7DD5EE45B69992AC22BF320E61_13</vt:lpwstr>
  </property>
</Properties>
</file>